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9B" w:rsidRPr="00C5439B" w:rsidRDefault="00C5439B" w:rsidP="00C5439B">
      <w:pPr>
        <w:pStyle w:val="Prrafodelista"/>
        <w:ind w:left="0"/>
        <w:rPr>
          <w:rFonts w:ascii="Arial" w:hAnsi="Arial" w:cs="Arial"/>
          <w:b/>
          <w:bCs/>
          <w:color w:val="0000FF"/>
          <w:sz w:val="32"/>
          <w:szCs w:val="28"/>
        </w:rPr>
      </w:pPr>
      <w:r w:rsidRPr="00C5439B">
        <w:rPr>
          <w:rFonts w:ascii="Arial" w:hAnsi="Arial" w:cs="Arial"/>
          <w:b/>
          <w:bCs/>
          <w:noProof/>
          <w:color w:val="0000FF"/>
          <w:sz w:val="32"/>
          <w:szCs w:val="28"/>
          <w:lang w:eastAsia="es-ES"/>
        </w:rPr>
        <w:drawing>
          <wp:inline distT="0" distB="0" distL="0" distR="0" wp14:anchorId="1BB2F036" wp14:editId="3AB60895">
            <wp:extent cx="906780" cy="67056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670560"/>
                    </a:xfrm>
                    <a:prstGeom prst="rect">
                      <a:avLst/>
                    </a:prstGeom>
                    <a:noFill/>
                    <a:ln>
                      <a:noFill/>
                    </a:ln>
                  </pic:spPr>
                </pic:pic>
              </a:graphicData>
            </a:graphic>
          </wp:inline>
        </w:drawing>
      </w:r>
      <w:r w:rsidRPr="00C5439B">
        <w:rPr>
          <w:rFonts w:ascii="Arial" w:hAnsi="Arial" w:cs="Arial"/>
          <w:b/>
          <w:bCs/>
          <w:color w:val="0000FF"/>
          <w:sz w:val="32"/>
          <w:szCs w:val="28"/>
        </w:rPr>
        <w:t xml:space="preserve">Nivel 3º: </w:t>
      </w:r>
      <w:bookmarkStart w:id="0" w:name="inicial"/>
      <w:r w:rsidRPr="00C5439B">
        <w:rPr>
          <w:rFonts w:ascii="Arial" w:hAnsi="Arial" w:cs="Arial"/>
          <w:b/>
          <w:bCs/>
          <w:color w:val="0000FF"/>
          <w:sz w:val="32"/>
          <w:szCs w:val="28"/>
        </w:rPr>
        <w:t>Programación de Inicial</w:t>
      </w:r>
      <w:bookmarkEnd w:id="0"/>
      <w:r w:rsidRPr="00C5439B">
        <w:rPr>
          <w:rFonts w:ascii="Arial" w:hAnsi="Arial" w:cs="Arial"/>
          <w:b/>
          <w:bCs/>
          <w:color w:val="0000FF"/>
          <w:sz w:val="32"/>
          <w:szCs w:val="28"/>
        </w:rPr>
        <w:t xml:space="preserve"> </w:t>
      </w:r>
      <w:r w:rsidR="001C0A23">
        <w:rPr>
          <w:rFonts w:ascii="Arial" w:hAnsi="Arial" w:cs="Arial"/>
          <w:b/>
          <w:bCs/>
          <w:color w:val="0000FF"/>
          <w:sz w:val="32"/>
          <w:szCs w:val="28"/>
        </w:rPr>
        <w:t>- 2023-2024</w:t>
      </w:r>
      <w:r w:rsidRPr="00C5439B">
        <w:rPr>
          <w:rFonts w:ascii="Arial" w:hAnsi="Arial" w:cs="Arial"/>
          <w:b/>
          <w:bCs/>
          <w:color w:val="0000FF"/>
          <w:sz w:val="32"/>
          <w:szCs w:val="28"/>
        </w:rPr>
        <w:t xml:space="preserve">  </w:t>
      </w:r>
    </w:p>
    <w:p w:rsidR="00C5439B" w:rsidRPr="00C5439B" w:rsidRDefault="00C5439B" w:rsidP="00C5439B">
      <w:pPr>
        <w:pStyle w:val="Prrafodelista"/>
        <w:ind w:left="0"/>
        <w:rPr>
          <w:rFonts w:ascii="Arial" w:hAnsi="Arial" w:cs="Arial"/>
          <w:b/>
          <w:bCs/>
          <w:sz w:val="28"/>
          <w:szCs w:val="28"/>
        </w:rPr>
      </w:pPr>
    </w:p>
    <w:p w:rsidR="00C5439B" w:rsidRPr="00C5439B" w:rsidRDefault="00C5439B" w:rsidP="00C5439B">
      <w:pPr>
        <w:pStyle w:val="Prrafodelista"/>
        <w:ind w:left="0"/>
        <w:rPr>
          <w:rFonts w:ascii="Arial" w:hAnsi="Arial" w:cs="Arial"/>
        </w:rPr>
      </w:pPr>
      <w:r w:rsidRPr="00C5439B">
        <w:rPr>
          <w:rFonts w:ascii="Arial" w:hAnsi="Arial" w:cs="Arial"/>
          <w:b/>
          <w:bCs/>
          <w:sz w:val="28"/>
          <w:szCs w:val="28"/>
        </w:rPr>
        <w:t>PROGRAMACIÓN NIVEL INICIAL.  Orientada al nivel A-1</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El NIVEL INICIAL intenta acercar a los alumnos y alumnas al conocimiento de la lengua española. Su objetivo didáctico principal es alcanzar el nivel A1 del marco europeo.</w:t>
      </w:r>
    </w:p>
    <w:p w:rsidR="00C5439B" w:rsidRPr="00C5439B" w:rsidRDefault="00C5439B" w:rsidP="00C5439B">
      <w:pPr>
        <w:spacing w:after="120"/>
        <w:jc w:val="both"/>
        <w:rPr>
          <w:rFonts w:ascii="Arial" w:hAnsi="Arial" w:cs="Arial"/>
          <w:b/>
          <w:bCs/>
          <w:color w:val="0000FF"/>
          <w:sz w:val="28"/>
          <w:szCs w:val="32"/>
        </w:rPr>
      </w:pPr>
      <w:r w:rsidRPr="00C5439B">
        <w:rPr>
          <w:rFonts w:ascii="Arial" w:hAnsi="Arial" w:cs="Arial"/>
          <w:b/>
          <w:bCs/>
          <w:color w:val="0000FF"/>
          <w:sz w:val="28"/>
          <w:szCs w:val="32"/>
        </w:rPr>
        <w:t>1- CONTENIDOS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Para conseguir este objetivo, los contenidos de las clases de español se estructuran de la forma siguiente:</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GRAMÁTICA:</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1.- La letra, la sílaba y la palabra.</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2.- La oración.</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3.- El nombre y sus clases.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4.- El género y el número.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5.- El adjetivo.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6.- Los determinantes: El artículo, los demostrativos, los posesivos y los numerales.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7.- El pronombre.</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8.- El verbo: fundamentalmente el presente de indicativo.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9.- Partes de la oración: sujeto y predicado.</w:t>
      </w:r>
    </w:p>
    <w:p w:rsidR="00C5439B" w:rsidRPr="00C5439B" w:rsidRDefault="00C5439B" w:rsidP="00C5439B">
      <w:pPr>
        <w:pStyle w:val="Prrafodelista"/>
        <w:ind w:left="0"/>
        <w:jc w:val="both"/>
        <w:rPr>
          <w:rFonts w:ascii="Arial" w:hAnsi="Arial" w:cs="Arial"/>
          <w:b/>
          <w:bCs/>
          <w:sz w:val="24"/>
          <w:szCs w:val="24"/>
        </w:rPr>
      </w:pPr>
      <w:r w:rsidRPr="00C5439B">
        <w:rPr>
          <w:rFonts w:ascii="Arial" w:hAnsi="Arial" w:cs="Arial"/>
          <w:b/>
          <w:bCs/>
          <w:sz w:val="24"/>
          <w:szCs w:val="28"/>
        </w:rPr>
        <w:t>VOCABULARIO: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1.- El abecedario.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2.- Palabras sinónimas.</w:t>
      </w:r>
    </w:p>
    <w:p w:rsidR="00C5439B" w:rsidRPr="00C5439B" w:rsidRDefault="00C5439B" w:rsidP="00C5439B">
      <w:pPr>
        <w:pStyle w:val="Prrafodelista"/>
        <w:ind w:left="0"/>
        <w:jc w:val="both"/>
        <w:rPr>
          <w:rFonts w:ascii="Arial" w:hAnsi="Arial" w:cs="Arial"/>
          <w:szCs w:val="24"/>
        </w:rPr>
      </w:pPr>
      <w:r w:rsidRPr="00C5439B">
        <w:rPr>
          <w:rFonts w:ascii="Arial" w:hAnsi="Arial" w:cs="Arial"/>
          <w:b/>
          <w:bCs/>
          <w:sz w:val="24"/>
          <w:szCs w:val="28"/>
        </w:rPr>
        <w:t>3.- Palabras antónimas</w:t>
      </w:r>
      <w:r w:rsidRPr="00C5439B">
        <w:rPr>
          <w:rFonts w:ascii="Arial" w:hAnsi="Arial" w:cs="Arial"/>
          <w:szCs w:val="24"/>
        </w:rPr>
        <w:t>.</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4.- Palabras polisémicas.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5.- Palabras derivadas: prefijos y sufijos.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6.- Diminutivos y aumentativos.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7.- Familia de palabras.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8.- Palabras compuestas.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9.- Frases hechas y refranes.</w:t>
      </w:r>
    </w:p>
    <w:p w:rsidR="00C5439B" w:rsidRPr="00C5439B" w:rsidRDefault="00C5439B" w:rsidP="00C5439B">
      <w:pPr>
        <w:pStyle w:val="Prrafodelista"/>
        <w:ind w:left="0"/>
        <w:jc w:val="both"/>
        <w:rPr>
          <w:rFonts w:ascii="Arial" w:hAnsi="Arial" w:cs="Arial"/>
          <w:b/>
          <w:bCs/>
          <w:sz w:val="24"/>
          <w:szCs w:val="24"/>
        </w:rPr>
      </w:pPr>
      <w:r w:rsidRPr="00C5439B">
        <w:rPr>
          <w:rFonts w:ascii="Arial" w:hAnsi="Arial" w:cs="Arial"/>
          <w:b/>
          <w:bCs/>
          <w:sz w:val="24"/>
          <w:szCs w:val="28"/>
        </w:rPr>
        <w:t>10.- Contracciones: del,   al</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EXPRESIÓN ORAL Y ESCRITA:</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1.- Hablar: Utilizar expresiones y frases sencillas con corrección.</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2.- Escribir: Cartas, mensajes, correos electrónicos, formularios y datos personales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2.- El diálogo.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3.- Instrucciones sencillas.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4.- Descripciones sencillas de personas, animales y cosas.</w:t>
      </w:r>
    </w:p>
    <w:p w:rsidR="00C5439B" w:rsidRPr="00C5439B" w:rsidRDefault="00C5439B" w:rsidP="00C5439B">
      <w:pPr>
        <w:pStyle w:val="Prrafodelista"/>
        <w:ind w:left="0"/>
        <w:jc w:val="both"/>
        <w:rPr>
          <w:rFonts w:ascii="Arial" w:hAnsi="Arial" w:cs="Arial"/>
          <w:b/>
          <w:bCs/>
          <w:sz w:val="24"/>
          <w:szCs w:val="24"/>
        </w:rPr>
      </w:pPr>
      <w:r w:rsidRPr="00C5439B">
        <w:rPr>
          <w:rFonts w:ascii="Arial" w:hAnsi="Arial" w:cs="Arial"/>
          <w:b/>
          <w:bCs/>
          <w:sz w:val="24"/>
          <w:szCs w:val="28"/>
        </w:rPr>
        <w:t>COMPRENSIÓN ORAL Y ESCRITA:</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1.- Lectura y comprensión de palabras y frases sencillas</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2.- Lecturas comprensivas: ser capaces de leer pequeños textos y responder a algunas preguntas del mismo.</w:t>
      </w:r>
      <w:bookmarkStart w:id="1" w:name="_GoBack"/>
      <w:bookmarkEnd w:id="1"/>
    </w:p>
    <w:p w:rsidR="00C5439B" w:rsidRPr="00C5439B" w:rsidRDefault="00C5439B" w:rsidP="00C5439B">
      <w:pPr>
        <w:spacing w:after="120"/>
        <w:jc w:val="both"/>
        <w:rPr>
          <w:rFonts w:ascii="Arial" w:hAnsi="Arial" w:cs="Arial"/>
          <w:b/>
          <w:color w:val="0000FF"/>
          <w:sz w:val="24"/>
          <w:szCs w:val="24"/>
        </w:rPr>
      </w:pPr>
      <w:r w:rsidRPr="00C5439B">
        <w:rPr>
          <w:rFonts w:ascii="Arial" w:hAnsi="Arial" w:cs="Arial"/>
          <w:b/>
          <w:color w:val="0000FF"/>
          <w:sz w:val="24"/>
          <w:szCs w:val="24"/>
        </w:rPr>
        <w:lastRenderedPageBreak/>
        <w:t>2 - COMPETENCIAS A DESARROLLAR</w:t>
      </w:r>
    </w:p>
    <w:p w:rsidR="00C5439B" w:rsidRPr="00C5439B" w:rsidRDefault="00C5439B" w:rsidP="00C5439B">
      <w:pPr>
        <w:jc w:val="both"/>
        <w:rPr>
          <w:rFonts w:ascii="Arial" w:hAnsi="Arial" w:cs="Arial"/>
          <w:b/>
        </w:rPr>
      </w:pPr>
      <w:r w:rsidRPr="00C5439B">
        <w:rPr>
          <w:rFonts w:ascii="Arial" w:hAnsi="Arial" w:cs="Arial"/>
          <w:b/>
        </w:rPr>
        <w:t>&gt;&gt;&gt; NIVEL A1: USUARIO BÁSICO – criterios orientadores de nuestras actividades didácticas según los criterios de la Comunidad Europea</w:t>
      </w:r>
    </w:p>
    <w:p w:rsidR="00C5439B" w:rsidRPr="00C5439B" w:rsidRDefault="00C5439B" w:rsidP="00C5439B">
      <w:pPr>
        <w:jc w:val="both"/>
        <w:rPr>
          <w:rFonts w:ascii="Arial" w:hAnsi="Arial" w:cs="Arial"/>
          <w:b/>
        </w:rPr>
      </w:pPr>
      <w:r w:rsidRPr="00C5439B">
        <w:rPr>
          <w:rFonts w:ascii="Arial" w:hAnsi="Arial" w:cs="Arial"/>
          <w:b/>
          <w:i/>
          <w:color w:val="0000FF"/>
        </w:rPr>
        <w:t>HACIA ESTE NIVEL CAMINAMOS</w:t>
      </w:r>
      <w:r w:rsidRPr="00C5439B">
        <w:rPr>
          <w:rFonts w:ascii="Arial" w:hAnsi="Arial" w:cs="Arial"/>
          <w:b/>
        </w:rPr>
        <w:t xml:space="preserve"> EN ESTE CURSO HACIENDO MUCHOS EJERCICIOS. </w:t>
      </w:r>
      <w:r w:rsidRPr="00C5439B">
        <w:rPr>
          <w:rFonts w:ascii="Arial" w:hAnsi="Arial" w:cs="Arial"/>
          <w:b/>
          <w:i/>
          <w:color w:val="0000FF"/>
        </w:rPr>
        <w:t>Puede ser que algunos alumnos-as se acerquen bastante</w:t>
      </w:r>
      <w:r w:rsidRPr="00C5439B">
        <w:rPr>
          <w:rFonts w:ascii="Arial" w:hAnsi="Arial" w:cs="Arial"/>
          <w:b/>
        </w:rPr>
        <w:t>.</w:t>
      </w:r>
    </w:p>
    <w:p w:rsidR="00C5439B" w:rsidRPr="00C5439B" w:rsidRDefault="00C5439B" w:rsidP="00C5439B">
      <w:pPr>
        <w:jc w:val="both"/>
        <w:rPr>
          <w:rFonts w:ascii="Arial" w:hAnsi="Arial" w:cs="Arial"/>
          <w:b/>
          <w:i/>
          <w:color w:val="0000FF"/>
        </w:rPr>
      </w:pPr>
      <w:r w:rsidRPr="00C5439B">
        <w:rPr>
          <w:rFonts w:ascii="Arial" w:hAnsi="Arial" w:cs="Arial"/>
          <w:b/>
          <w:i/>
          <w:color w:val="0000FF"/>
        </w:rPr>
        <w:t>ESTE IDEAL ORIENTA NUESTRA TAREA.</w:t>
      </w:r>
    </w:p>
    <w:p w:rsidR="00C5439B" w:rsidRPr="00C5439B" w:rsidRDefault="00C5439B" w:rsidP="00C5439B">
      <w:pPr>
        <w:jc w:val="both"/>
        <w:rPr>
          <w:rFonts w:ascii="Arial" w:hAnsi="Arial" w:cs="Arial"/>
          <w:b/>
        </w:rPr>
      </w:pPr>
      <w:r w:rsidRPr="00C5439B">
        <w:rPr>
          <w:rFonts w:ascii="Arial" w:hAnsi="Arial" w:cs="Arial"/>
          <w:b/>
          <w:color w:val="0000FF"/>
        </w:rPr>
        <w:t>ESCUCHAR</w:t>
      </w:r>
      <w:r w:rsidRPr="00C5439B">
        <w:rPr>
          <w:rFonts w:ascii="Arial" w:hAnsi="Arial" w:cs="Arial"/>
          <w:b/>
        </w:rPr>
        <w:t xml:space="preserve"> Reconozco palabras y expresiones muy básicas y que se usan habitualmente, relativas a mí mismo, a mi familia y a mi entorno inmediato, cuando se habla despacio y con claridad. </w:t>
      </w:r>
    </w:p>
    <w:p w:rsidR="00C5439B" w:rsidRPr="00C5439B" w:rsidRDefault="00C5439B" w:rsidP="00C5439B">
      <w:pPr>
        <w:ind w:left="720"/>
        <w:jc w:val="both"/>
        <w:rPr>
          <w:rFonts w:ascii="Arial" w:hAnsi="Arial" w:cs="Arial"/>
          <w:b/>
          <w:i/>
          <w:sz w:val="20"/>
          <w:szCs w:val="20"/>
        </w:rPr>
      </w:pPr>
      <w:r w:rsidRPr="00C5439B">
        <w:rPr>
          <w:rFonts w:ascii="Arial" w:hAnsi="Arial" w:cs="Arial"/>
          <w:b/>
          <w:i/>
          <w:sz w:val="20"/>
          <w:szCs w:val="20"/>
        </w:rPr>
        <w:t xml:space="preserve">Por ejemplo: - Soy capaz de entender fórmulas de contacto social muy básicas. - Soy capaz de entender información breve sobre cuestiones personales en conversaciones muy sencillas. - Soy capaz de identificar diversos lugares: países, ciudades, etc., por la información general que se da de ellos. - Soy capaz de entender cifras, precios y horas. - Soy capaz de reconocer información en la que se describe a varias personas, si la pronunciación es clara y pausada. - Soy capaz de entender la información referida a horarios y días de la semana. - Soy capaz de entender instrucciones y seguir indicaciones breves y sencillas para localizar un lugar. </w:t>
      </w:r>
    </w:p>
    <w:p w:rsidR="00C5439B" w:rsidRPr="00C5439B" w:rsidRDefault="00C5439B" w:rsidP="00C5439B">
      <w:pPr>
        <w:jc w:val="both"/>
        <w:rPr>
          <w:rFonts w:ascii="Arial" w:hAnsi="Arial" w:cs="Arial"/>
          <w:b/>
        </w:rPr>
      </w:pPr>
      <w:r w:rsidRPr="00C5439B">
        <w:rPr>
          <w:rFonts w:ascii="Arial" w:hAnsi="Arial" w:cs="Arial"/>
          <w:b/>
          <w:color w:val="0000FF"/>
        </w:rPr>
        <w:t>LEER</w:t>
      </w:r>
      <w:r w:rsidRPr="00C5439B">
        <w:rPr>
          <w:rFonts w:ascii="Arial" w:hAnsi="Arial" w:cs="Arial"/>
          <w:b/>
        </w:rPr>
        <w:t xml:space="preserve"> Comprendo palabras y nombres conocidos y frases muy sencillas, por ejemplo, las que hay en letreros, carteles y catálogos. Puedo entender la idea general de textos informativos breves y fáciles, y también las descripciones sencillas, especialmente si contienen ilustraciones que apoyen el texto. </w:t>
      </w:r>
    </w:p>
    <w:p w:rsidR="00C5439B" w:rsidRPr="00C5439B" w:rsidRDefault="00C5439B" w:rsidP="00C5439B">
      <w:pPr>
        <w:ind w:left="720"/>
        <w:jc w:val="both"/>
        <w:rPr>
          <w:rFonts w:ascii="Arial" w:hAnsi="Arial" w:cs="Arial"/>
          <w:b/>
          <w:i/>
          <w:sz w:val="20"/>
        </w:rPr>
      </w:pPr>
      <w:r w:rsidRPr="00C5439B">
        <w:rPr>
          <w:rFonts w:ascii="Arial" w:hAnsi="Arial" w:cs="Arial"/>
          <w:b/>
          <w:i/>
          <w:sz w:val="20"/>
        </w:rPr>
        <w:t xml:space="preserve">Por ejemplo: - Soy capaz de entender palabras y frases en los letreros más comunes. - Soy capaz de entender mensajes sencillos en felicitaciones, postales y tarjetas. - Soy capaz de entender formularios y cuestionarios sencillos, para proporcionar los datos relevantes sobre mí mismo. - Soy capaz de entender información sobre personas (lugar de residencia, edad, profesión, gustos, etc.). - Soy capaz de entender información puntual básica en carteles y folletos, por ejemplo, con horarios, precios y comidas. - Soy capaz de captar el contenido de un folleto con información sencilla y descripciones básicas de un lugar, especialmente con apoyo visual. - Soy capaz de entender la información relevante en textos sencillos y breves, como correos electrónicos o sitios webs, siempre que pueda releer el texto. </w:t>
      </w:r>
    </w:p>
    <w:p w:rsidR="00C5439B" w:rsidRPr="00C5439B" w:rsidRDefault="00C5439B" w:rsidP="00C5439B">
      <w:pPr>
        <w:jc w:val="both"/>
        <w:rPr>
          <w:rFonts w:ascii="Arial" w:hAnsi="Arial" w:cs="Arial"/>
          <w:b/>
        </w:rPr>
      </w:pPr>
      <w:r w:rsidRPr="00C5439B">
        <w:rPr>
          <w:rFonts w:ascii="Arial" w:hAnsi="Arial" w:cs="Arial"/>
          <w:b/>
          <w:color w:val="0000FF"/>
        </w:rPr>
        <w:t>CONVERSAR</w:t>
      </w:r>
      <w:r w:rsidRPr="00C5439B">
        <w:rPr>
          <w:rFonts w:ascii="Arial" w:hAnsi="Arial" w:cs="Arial"/>
          <w:b/>
        </w:rPr>
        <w:t xml:space="preserve"> Puedo participar en una conversación de forma sencilla, siempre que la otra persona esté dispuesta a repetir lo que ha dicho o a decirlo con otras palabras y a una velocidad más lenta, y me ayude a formular lo que intento decir. Planteo y contesto preguntas sencillas sobre temas de necesidad inmediata o asuntos muy habituales. </w:t>
      </w:r>
    </w:p>
    <w:p w:rsidR="00C5439B" w:rsidRPr="00C5439B" w:rsidRDefault="00C5439B" w:rsidP="00C5439B">
      <w:pPr>
        <w:ind w:left="720"/>
        <w:jc w:val="both"/>
        <w:rPr>
          <w:rFonts w:ascii="Arial" w:hAnsi="Arial" w:cs="Arial"/>
          <w:b/>
          <w:i/>
          <w:sz w:val="20"/>
        </w:rPr>
      </w:pPr>
      <w:r w:rsidRPr="00C5439B">
        <w:rPr>
          <w:rFonts w:ascii="Arial" w:hAnsi="Arial" w:cs="Arial"/>
          <w:b/>
          <w:i/>
          <w:sz w:val="20"/>
        </w:rPr>
        <w:t xml:space="preserve">Por ejemplo: - Soy capaz de presentarme y de utilizar las fórmulas de contacto más comunes para saludar o para despedirme. - Soy capaz de cubrir mis necesidades comunicativas en diversas situaciones, como hacer compras sencillas, si puedo recurrir a gestos para expresar lo que quiero decir. - Soy capaz de dar y pedir información personal sobre temas cotidianos. - Soy capaz de hablar con otras personas para tomar decisiones sobre horarios o lugares. - Soy capaz de hacer y responder preguntas, reaccionar ante afirmaciones sobre asuntos de inmediata necesidad o muy habituales. </w:t>
      </w:r>
    </w:p>
    <w:p w:rsidR="00C5439B" w:rsidRPr="00C5439B" w:rsidRDefault="00C5439B" w:rsidP="00C5439B">
      <w:pPr>
        <w:jc w:val="both"/>
        <w:rPr>
          <w:rFonts w:ascii="Arial" w:hAnsi="Arial" w:cs="Arial"/>
          <w:b/>
        </w:rPr>
      </w:pPr>
      <w:r w:rsidRPr="00C5439B">
        <w:rPr>
          <w:rFonts w:ascii="Arial" w:hAnsi="Arial" w:cs="Arial"/>
          <w:b/>
          <w:color w:val="0000FF"/>
        </w:rPr>
        <w:t>HABLAR</w:t>
      </w:r>
      <w:r w:rsidRPr="00C5439B">
        <w:rPr>
          <w:rFonts w:ascii="Arial" w:hAnsi="Arial" w:cs="Arial"/>
          <w:b/>
        </w:rPr>
        <w:t xml:space="preserve"> Utilizo expresiones y frases sencillas para describir el lugar donde vivo y las personas que conozco. </w:t>
      </w:r>
    </w:p>
    <w:p w:rsidR="00C5439B" w:rsidRPr="00C5439B" w:rsidRDefault="00C5439B" w:rsidP="00C5439B">
      <w:pPr>
        <w:ind w:left="720"/>
        <w:jc w:val="both"/>
        <w:rPr>
          <w:rFonts w:ascii="Arial" w:hAnsi="Arial" w:cs="Arial"/>
          <w:b/>
          <w:i/>
          <w:sz w:val="20"/>
        </w:rPr>
      </w:pPr>
      <w:r w:rsidRPr="00C5439B">
        <w:rPr>
          <w:rFonts w:ascii="Arial" w:hAnsi="Arial" w:cs="Arial"/>
          <w:b/>
          <w:i/>
          <w:sz w:val="20"/>
        </w:rPr>
        <w:lastRenderedPageBreak/>
        <w:t xml:space="preserve">Por ejemplo: - Soy capaz de presentarme. - Soy capaz de hablar de algunas cosas que quiero hacer durante el curso. - Soy capaz de describir a una persona que conozco. - Soy capaz de dar información sobre lo que hago en mi vida cotidiana. - Soy capaz de resumir y explicar al resto de la clase la información que he recogido tras un trabajo en grupo. - Puedo describir mi barrio, mi pueblo o ciudad, mi país. </w:t>
      </w:r>
    </w:p>
    <w:p w:rsidR="00C5439B" w:rsidRPr="00C5439B" w:rsidRDefault="00C5439B" w:rsidP="00C5439B">
      <w:pPr>
        <w:jc w:val="both"/>
        <w:rPr>
          <w:rFonts w:ascii="Arial" w:hAnsi="Arial" w:cs="Arial"/>
          <w:b/>
        </w:rPr>
      </w:pPr>
      <w:r w:rsidRPr="00C5439B">
        <w:rPr>
          <w:rFonts w:ascii="Arial" w:hAnsi="Arial" w:cs="Arial"/>
          <w:b/>
          <w:color w:val="0000FF"/>
        </w:rPr>
        <w:t>ESCRIBIR</w:t>
      </w:r>
      <w:r w:rsidRPr="00C5439B">
        <w:rPr>
          <w:rFonts w:ascii="Arial" w:hAnsi="Arial" w:cs="Arial"/>
          <w:b/>
        </w:rPr>
        <w:t xml:space="preserve"> Soy capaz de escribir postales cortas y sencillas, o correos electrónicos breves, por ejemplo, para enviar felicitaciones. Sé rellenar formularios con datos personales, por ejemplo, mi nombre, mi nacionalidad y mi dirección en el formulario del registro de un hotel o en un impreso para solicitar el permiso de residencia y trabajo. </w:t>
      </w:r>
    </w:p>
    <w:p w:rsidR="00C5439B" w:rsidRPr="00C5439B" w:rsidRDefault="00C5439B" w:rsidP="00C5439B">
      <w:pPr>
        <w:ind w:left="720"/>
        <w:jc w:val="both"/>
        <w:rPr>
          <w:rFonts w:ascii="Arial" w:hAnsi="Arial" w:cs="Arial"/>
          <w:b/>
          <w:i/>
          <w:sz w:val="20"/>
        </w:rPr>
      </w:pPr>
      <w:r w:rsidRPr="00C5439B">
        <w:rPr>
          <w:rFonts w:ascii="Arial" w:hAnsi="Arial" w:cs="Arial"/>
          <w:b/>
          <w:i/>
          <w:sz w:val="20"/>
        </w:rPr>
        <w:t>Por ejemplo: - Soy capaz de confeccionar un cartel con información personal de mis compañeros/as o mía. 3 - Soy capaz de escribir un texto breve en el que explico lo que quiero hacer en el curso. - Soy capaz de escribir un texto sencillo en el que describo un país que conozco bien. - Soy capaz de completar un texto con información personal sobre otra persona. - Soy capaz de contestar un correo electrónico con información sobre mi vida cotidiana. - Soy capaz de completar una ficha con información sobre un lugar: el nombre, la ubicación y la descripción. - Soy capaz de rellenar un formulario oficial no muy complejo, y de solicitar ayuda al funcionario/a para poder completarlo.</w:t>
      </w:r>
    </w:p>
    <w:p w:rsidR="00C5439B" w:rsidRPr="00C5439B" w:rsidRDefault="00C5439B" w:rsidP="00C5439B">
      <w:pPr>
        <w:pStyle w:val="Prrafodelista"/>
        <w:ind w:left="0"/>
        <w:jc w:val="both"/>
        <w:rPr>
          <w:rFonts w:ascii="Arial" w:hAnsi="Arial" w:cs="Arial"/>
          <w:b/>
          <w:bCs/>
          <w:color w:val="0000FF"/>
          <w:sz w:val="24"/>
          <w:szCs w:val="28"/>
        </w:rPr>
      </w:pPr>
      <w:r w:rsidRPr="00C5439B">
        <w:rPr>
          <w:rFonts w:ascii="Arial" w:hAnsi="Arial" w:cs="Arial"/>
          <w:b/>
          <w:bCs/>
          <w:color w:val="0000FF"/>
          <w:sz w:val="24"/>
          <w:szCs w:val="28"/>
        </w:rPr>
        <w:t>3- RECURSOS DIDÁCTICOS Y TEMARIO</w:t>
      </w: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Para la adquisición de estas competencias y el desarrollo de los contenidos anteriores, el profesorado que impartimos las clases en el NIVEL INICIAL utilizamos como texto base el libro digital AULA DE ESPAÑOL de la Consejería de Educación de la Junta de Andalucía (</w:t>
      </w:r>
      <w:hyperlink r:id="rId8" w:history="1">
        <w:r w:rsidRPr="00C5439B">
          <w:rPr>
            <w:rStyle w:val="Hipervnculo"/>
            <w:rFonts w:ascii="Arial" w:hAnsi="Arial" w:cs="Arial"/>
            <w:b/>
            <w:bCs/>
            <w:sz w:val="24"/>
            <w:szCs w:val="28"/>
          </w:rPr>
          <w:t>http://proyectoafri.es/clases/CEJA/documentos_ceja.htm</w:t>
        </w:r>
      </w:hyperlink>
      <w:r w:rsidRPr="00C5439B">
        <w:rPr>
          <w:rFonts w:ascii="Arial" w:hAnsi="Arial" w:cs="Arial"/>
          <w:b/>
          <w:bCs/>
          <w:sz w:val="24"/>
          <w:szCs w:val="28"/>
        </w:rPr>
        <w:t xml:space="preserve"> ) no cerrando la puerta a ningún otro tipo de documentos que nos permitan adaptar los contenidos a la realidad de nuestros alumnos y alumnas.</w:t>
      </w:r>
    </w:p>
    <w:p w:rsidR="00C5439B" w:rsidRDefault="00C5439B" w:rsidP="00C5439B">
      <w:pPr>
        <w:pStyle w:val="Prrafodelista"/>
        <w:ind w:left="0"/>
        <w:jc w:val="both"/>
        <w:rPr>
          <w:rFonts w:ascii="Arial" w:hAnsi="Arial" w:cs="Arial"/>
          <w:b/>
          <w:bCs/>
          <w:sz w:val="24"/>
          <w:szCs w:val="28"/>
        </w:rPr>
      </w:pPr>
    </w:p>
    <w:p w:rsidR="001C0A23" w:rsidRDefault="001C0A23" w:rsidP="00C5439B">
      <w:pPr>
        <w:pStyle w:val="Prrafodelista"/>
        <w:ind w:left="0"/>
        <w:jc w:val="both"/>
        <w:rPr>
          <w:rFonts w:ascii="Arial" w:hAnsi="Arial" w:cs="Arial"/>
          <w:b/>
          <w:bCs/>
          <w:sz w:val="24"/>
          <w:szCs w:val="28"/>
        </w:rPr>
      </w:pPr>
      <w:r>
        <w:rPr>
          <w:rFonts w:ascii="Arial" w:hAnsi="Arial" w:cs="Arial"/>
          <w:b/>
          <w:bCs/>
          <w:sz w:val="24"/>
          <w:szCs w:val="28"/>
        </w:rPr>
        <w:t>Adaptación de Aula de español de la CEJA al nivel inicial</w:t>
      </w:r>
    </w:p>
    <w:tbl>
      <w:tblPr>
        <w:tblW w:w="9560" w:type="dxa"/>
        <w:tblCellSpacing w:w="15" w:type="dxa"/>
        <w:tblBorders>
          <w:top w:val="outset" w:sz="18" w:space="0" w:color="auto"/>
          <w:left w:val="outset" w:sz="18" w:space="0" w:color="auto"/>
          <w:bottom w:val="outset" w:sz="18" w:space="0" w:color="auto"/>
          <w:right w:val="outset" w:sz="18" w:space="0" w:color="auto"/>
        </w:tblBorders>
        <w:tblCellMar>
          <w:top w:w="40" w:type="dxa"/>
          <w:left w:w="40" w:type="dxa"/>
          <w:bottom w:w="40" w:type="dxa"/>
          <w:right w:w="40" w:type="dxa"/>
        </w:tblCellMar>
        <w:tblLook w:val="04A0" w:firstRow="1" w:lastRow="0" w:firstColumn="1" w:lastColumn="0" w:noHBand="0" w:noVBand="1"/>
      </w:tblPr>
      <w:tblGrid>
        <w:gridCol w:w="1736"/>
        <w:gridCol w:w="2121"/>
        <w:gridCol w:w="2019"/>
        <w:gridCol w:w="1808"/>
        <w:gridCol w:w="1876"/>
      </w:tblGrid>
      <w:tr w:rsidR="001C0A23" w:rsidRPr="001C0A23" w:rsidTr="001C0A23">
        <w:trPr>
          <w:tblCellSpacing w:w="15" w:type="dxa"/>
        </w:trPr>
        <w:tc>
          <w:tcPr>
            <w:tcW w:w="1691" w:type="dxa"/>
            <w:vMerge w:val="restart"/>
            <w:tcBorders>
              <w:top w:val="outset" w:sz="6" w:space="0" w:color="auto"/>
              <w:left w:val="outset" w:sz="6" w:space="0" w:color="auto"/>
              <w:bottom w:val="outset" w:sz="6" w:space="0" w:color="auto"/>
              <w:right w:val="outset" w:sz="6" w:space="0" w:color="auto"/>
            </w:tcBorders>
            <w:shd w:val="clear" w:color="auto" w:fill="CCCCFF"/>
            <w:vAlign w:val="center"/>
            <w:hideMark/>
          </w:tcPr>
          <w:p w:rsidR="001C0A23" w:rsidRPr="001C0A23" w:rsidRDefault="001C0A23">
            <w:pPr>
              <w:spacing w:line="330" w:lineRule="atLeast"/>
              <w:jc w:val="center"/>
              <w:rPr>
                <w:rFonts w:ascii="Calibri" w:hAnsi="Calibri" w:cs="Calibri"/>
                <w:sz w:val="24"/>
              </w:rPr>
            </w:pPr>
            <w:r w:rsidRPr="001C0A23">
              <w:rPr>
                <w:rFonts w:ascii="Arial" w:hAnsi="Arial" w:cs="Arial"/>
                <w:b/>
                <w:bCs/>
                <w:sz w:val="24"/>
                <w:szCs w:val="36"/>
              </w:rPr>
              <w:t>Material didáctico de Inicial</w:t>
            </w:r>
          </w:p>
        </w:tc>
        <w:tc>
          <w:tcPr>
            <w:tcW w:w="2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T-1: </w:t>
            </w:r>
            <w:hyperlink r:id="rId9" w:history="1">
              <w:r w:rsidRPr="001C0A23">
                <w:rPr>
                  <w:rStyle w:val="Hipervnculo"/>
                  <w:rFonts w:ascii="Arial" w:hAnsi="Arial" w:cs="Arial"/>
                  <w:b/>
                  <w:bCs/>
                  <w:i/>
                  <w:iCs/>
                  <w:sz w:val="24"/>
                  <w:szCs w:val="36"/>
                </w:rPr>
                <w:t>Primeros días</w:t>
              </w:r>
            </w:hyperlink>
          </w:p>
        </w:tc>
        <w:tc>
          <w:tcPr>
            <w:tcW w:w="1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T-2: </w:t>
            </w:r>
            <w:hyperlink r:id="rId10" w:history="1">
              <w:r w:rsidRPr="001C0A23">
                <w:rPr>
                  <w:rStyle w:val="Hipervnculo"/>
                  <w:rFonts w:ascii="Arial" w:hAnsi="Arial" w:cs="Arial"/>
                  <w:b/>
                  <w:bCs/>
                  <w:i/>
                  <w:iCs/>
                  <w:sz w:val="24"/>
                  <w:szCs w:val="36"/>
                </w:rPr>
                <w:t>En la escuela</w:t>
              </w:r>
            </w:hyperlink>
          </w:p>
        </w:tc>
        <w:tc>
          <w:tcPr>
            <w:tcW w:w="17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T-3: </w:t>
            </w:r>
            <w:hyperlink r:id="rId11" w:history="1">
              <w:r w:rsidRPr="001C0A23">
                <w:rPr>
                  <w:rStyle w:val="Hipervnculo"/>
                  <w:rFonts w:ascii="Arial" w:hAnsi="Arial" w:cs="Arial"/>
                  <w:b/>
                  <w:bCs/>
                  <w:i/>
                  <w:iCs/>
                  <w:sz w:val="24"/>
                  <w:szCs w:val="36"/>
                </w:rPr>
                <w:t>Mi casa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T-4: </w:t>
            </w:r>
            <w:hyperlink r:id="rId12" w:history="1">
              <w:r w:rsidRPr="001C0A23">
                <w:rPr>
                  <w:rStyle w:val="Hipervnculo"/>
                  <w:rFonts w:ascii="Arial" w:hAnsi="Arial" w:cs="Arial"/>
                  <w:b/>
                  <w:bCs/>
                  <w:i/>
                  <w:iCs/>
                  <w:sz w:val="24"/>
                  <w:szCs w:val="36"/>
                </w:rPr>
                <w:t>La familia</w:t>
              </w:r>
            </w:hyperlink>
          </w:p>
        </w:tc>
      </w:tr>
      <w:tr w:rsidR="001C0A23" w:rsidRPr="001C0A23" w:rsidTr="001C0A2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23" w:rsidRPr="001C0A23" w:rsidRDefault="001C0A23">
            <w:pPr>
              <w:rPr>
                <w:rFonts w:ascii="Calibri" w:hAnsi="Calibri" w:cs="Calibri"/>
                <w:sz w:val="24"/>
              </w:rPr>
            </w:pPr>
          </w:p>
        </w:tc>
        <w:tc>
          <w:tcPr>
            <w:tcW w:w="2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T-5: </w:t>
            </w:r>
            <w:hyperlink r:id="rId13" w:history="1">
              <w:r w:rsidRPr="001C0A23">
                <w:rPr>
                  <w:rStyle w:val="Hipervnculo"/>
                  <w:rFonts w:ascii="Arial" w:hAnsi="Arial" w:cs="Arial"/>
                  <w:b/>
                  <w:bCs/>
                  <w:i/>
                  <w:iCs/>
                  <w:sz w:val="24"/>
                  <w:szCs w:val="36"/>
                </w:rPr>
                <w:t>De compras</w:t>
              </w:r>
            </w:hyperlink>
          </w:p>
        </w:tc>
        <w:tc>
          <w:tcPr>
            <w:tcW w:w="1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T-6: </w:t>
            </w:r>
            <w:hyperlink r:id="rId14" w:history="1">
              <w:r w:rsidRPr="001C0A23">
                <w:rPr>
                  <w:rStyle w:val="Hipervnculo"/>
                  <w:rFonts w:ascii="Arial" w:hAnsi="Arial" w:cs="Arial"/>
                  <w:b/>
                  <w:bCs/>
                  <w:i/>
                  <w:iCs/>
                  <w:sz w:val="24"/>
                  <w:szCs w:val="36"/>
                </w:rPr>
                <w:t>La calle</w:t>
              </w:r>
            </w:hyperlink>
          </w:p>
        </w:tc>
        <w:tc>
          <w:tcPr>
            <w:tcW w:w="17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T-7:  </w:t>
            </w:r>
            <w:hyperlink r:id="rId15" w:history="1">
              <w:r w:rsidRPr="001C0A23">
                <w:rPr>
                  <w:rStyle w:val="Hipervnculo"/>
                  <w:rFonts w:ascii="Arial" w:hAnsi="Arial" w:cs="Arial"/>
                  <w:b/>
                  <w:bCs/>
                  <w:i/>
                  <w:iCs/>
                  <w:sz w:val="24"/>
                  <w:szCs w:val="36"/>
                </w:rPr>
                <w:t>Salud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0A23" w:rsidRPr="001C0A23" w:rsidRDefault="001C0A23">
            <w:pPr>
              <w:jc w:val="center"/>
              <w:rPr>
                <w:sz w:val="24"/>
                <w:szCs w:val="24"/>
              </w:rPr>
            </w:pPr>
            <w:r w:rsidRPr="001C0A23">
              <w:rPr>
                <w:rFonts w:ascii="Arial" w:hAnsi="Arial" w:cs="Arial"/>
                <w:b/>
                <w:bCs/>
                <w:i/>
                <w:iCs/>
                <w:sz w:val="24"/>
                <w:szCs w:val="36"/>
              </w:rPr>
              <w:t>T-8: </w:t>
            </w:r>
            <w:hyperlink r:id="rId16" w:history="1">
              <w:r w:rsidRPr="001C0A23">
                <w:rPr>
                  <w:rStyle w:val="Hipervnculo"/>
                  <w:rFonts w:ascii="Arial" w:hAnsi="Arial" w:cs="Arial"/>
                  <w:b/>
                  <w:bCs/>
                  <w:i/>
                  <w:iCs/>
                  <w:sz w:val="24"/>
                  <w:szCs w:val="36"/>
                </w:rPr>
                <w:t>Trabajo</w:t>
              </w:r>
            </w:hyperlink>
          </w:p>
        </w:tc>
      </w:tr>
    </w:tbl>
    <w:p w:rsidR="001C0A23" w:rsidRPr="00C5439B" w:rsidRDefault="001C0A23" w:rsidP="00C5439B">
      <w:pPr>
        <w:pStyle w:val="Prrafodelista"/>
        <w:ind w:left="0"/>
        <w:jc w:val="both"/>
        <w:rPr>
          <w:rFonts w:ascii="Arial" w:hAnsi="Arial" w:cs="Arial"/>
          <w:b/>
          <w:bCs/>
          <w:sz w:val="24"/>
          <w:szCs w:val="28"/>
        </w:rPr>
      </w:pPr>
    </w:p>
    <w:p w:rsidR="00C5439B" w:rsidRPr="00C5439B" w:rsidRDefault="00C5439B" w:rsidP="00C5439B">
      <w:pPr>
        <w:pStyle w:val="Prrafodelista"/>
        <w:ind w:left="0"/>
        <w:jc w:val="both"/>
        <w:rPr>
          <w:rFonts w:ascii="Arial" w:hAnsi="Arial" w:cs="Arial"/>
          <w:b/>
          <w:bCs/>
          <w:sz w:val="24"/>
          <w:szCs w:val="28"/>
        </w:rPr>
      </w:pPr>
      <w:r w:rsidRPr="00C5439B">
        <w:rPr>
          <w:rFonts w:ascii="Arial" w:hAnsi="Arial" w:cs="Arial"/>
          <w:b/>
          <w:bCs/>
          <w:sz w:val="24"/>
          <w:szCs w:val="28"/>
        </w:rPr>
        <w:t>Los recursos didácticos que el alumnado puede utilizar para el refuerzo y/o ampliación de los contenidos están colgados en:</w:t>
      </w:r>
    </w:p>
    <w:p w:rsidR="00C5439B" w:rsidRPr="00C5439B" w:rsidRDefault="00383B77" w:rsidP="00C5439B">
      <w:pPr>
        <w:pStyle w:val="Prrafodelista"/>
        <w:ind w:left="0"/>
        <w:jc w:val="both"/>
        <w:rPr>
          <w:rFonts w:ascii="Arial" w:hAnsi="Arial" w:cs="Arial"/>
          <w:b/>
          <w:bCs/>
          <w:sz w:val="24"/>
          <w:szCs w:val="28"/>
        </w:rPr>
      </w:pPr>
      <w:hyperlink r:id="rId17" w:history="1">
        <w:r w:rsidR="00C5439B" w:rsidRPr="00C5439B">
          <w:rPr>
            <w:rStyle w:val="Hipervnculo"/>
            <w:rFonts w:ascii="Arial" w:hAnsi="Arial" w:cs="Arial"/>
            <w:b/>
            <w:bCs/>
            <w:sz w:val="24"/>
            <w:szCs w:val="28"/>
          </w:rPr>
          <w:t>http://proyectoafri.es/clases/index.htm</w:t>
        </w:r>
      </w:hyperlink>
      <w:r w:rsidR="001C0A23">
        <w:rPr>
          <w:rStyle w:val="Hipervnculo"/>
          <w:rFonts w:ascii="Arial" w:hAnsi="Arial" w:cs="Arial"/>
          <w:b/>
          <w:bCs/>
          <w:sz w:val="24"/>
          <w:szCs w:val="28"/>
        </w:rPr>
        <w:t xml:space="preserve"> </w:t>
      </w:r>
      <w:r w:rsidR="001C0A23" w:rsidRPr="001C0A23">
        <w:rPr>
          <w:rStyle w:val="Hipervnculo"/>
          <w:rFonts w:ascii="Arial" w:hAnsi="Arial" w:cs="Arial"/>
          <w:b/>
          <w:bCs/>
          <w:sz w:val="24"/>
          <w:szCs w:val="28"/>
          <w:u w:val="none"/>
        </w:rPr>
        <w:t>sobre todo en la plataforma</w:t>
      </w:r>
    </w:p>
    <w:p w:rsidR="00C5439B" w:rsidRPr="00C5439B" w:rsidRDefault="00C5439B" w:rsidP="00C5439B">
      <w:pPr>
        <w:pStyle w:val="Prrafodelista"/>
        <w:ind w:left="0"/>
        <w:jc w:val="both"/>
        <w:rPr>
          <w:rFonts w:ascii="Arial" w:hAnsi="Arial" w:cs="Arial"/>
          <w:b/>
          <w:bCs/>
          <w:sz w:val="24"/>
          <w:szCs w:val="28"/>
        </w:rPr>
      </w:pPr>
    </w:p>
    <w:p w:rsidR="00C5439B" w:rsidRPr="00C5439B" w:rsidRDefault="00C5439B" w:rsidP="00C5439B">
      <w:pPr>
        <w:pStyle w:val="Prrafodelista"/>
        <w:ind w:left="0"/>
        <w:jc w:val="both"/>
        <w:rPr>
          <w:rFonts w:ascii="Arial" w:hAnsi="Arial" w:cs="Arial"/>
          <w:b/>
          <w:bCs/>
          <w:sz w:val="24"/>
          <w:szCs w:val="28"/>
        </w:rPr>
      </w:pPr>
    </w:p>
    <w:p w:rsidR="00C5439B" w:rsidRPr="00C5439B" w:rsidRDefault="001C0A23" w:rsidP="00C5439B">
      <w:pPr>
        <w:pStyle w:val="Prrafodelista"/>
        <w:ind w:left="0"/>
        <w:jc w:val="both"/>
        <w:rPr>
          <w:rFonts w:ascii="Arial" w:hAnsi="Arial" w:cs="Arial"/>
          <w:b/>
          <w:bCs/>
          <w:sz w:val="24"/>
          <w:szCs w:val="28"/>
        </w:rPr>
      </w:pPr>
      <w:r>
        <w:rPr>
          <w:rFonts w:ascii="Arial" w:hAnsi="Arial" w:cs="Arial"/>
          <w:b/>
          <w:bCs/>
          <w:sz w:val="24"/>
          <w:szCs w:val="28"/>
        </w:rPr>
        <w:t>Más detalles del temario están a continuación en la página siguiente.</w:t>
      </w:r>
    </w:p>
    <w:p w:rsidR="00C5439B" w:rsidRPr="00C5439B" w:rsidRDefault="00C5439B" w:rsidP="00C5439B">
      <w:pPr>
        <w:pStyle w:val="Prrafodelista"/>
        <w:ind w:left="0"/>
        <w:jc w:val="both"/>
        <w:rPr>
          <w:rFonts w:ascii="Arial" w:hAnsi="Arial" w:cs="Arial"/>
          <w:b/>
          <w:bCs/>
          <w:sz w:val="24"/>
          <w:szCs w:val="28"/>
        </w:rPr>
      </w:pPr>
    </w:p>
    <w:p w:rsidR="00C5439B" w:rsidRPr="00C5439B" w:rsidRDefault="00C5439B" w:rsidP="00C5439B">
      <w:pPr>
        <w:pStyle w:val="Prrafodelista"/>
        <w:ind w:left="0"/>
        <w:jc w:val="both"/>
        <w:rPr>
          <w:rFonts w:ascii="Arial" w:hAnsi="Arial" w:cs="Arial"/>
          <w:szCs w:val="24"/>
        </w:rPr>
      </w:pPr>
      <w:r w:rsidRPr="00C5439B">
        <w:rPr>
          <w:rFonts w:ascii="Arial" w:hAnsi="Arial" w:cs="Arial"/>
          <w:noProof/>
          <w:szCs w:val="24"/>
          <w:lang w:eastAsia="es-ES"/>
        </w:rPr>
        <w:lastRenderedPageBreak/>
        <w:drawing>
          <wp:inline distT="0" distB="0" distL="0" distR="0" wp14:anchorId="7474021C" wp14:editId="2181DF0A">
            <wp:extent cx="5391150" cy="7105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7105650"/>
                    </a:xfrm>
                    <a:prstGeom prst="rect">
                      <a:avLst/>
                    </a:prstGeom>
                    <a:noFill/>
                    <a:ln>
                      <a:noFill/>
                    </a:ln>
                  </pic:spPr>
                </pic:pic>
              </a:graphicData>
            </a:graphic>
          </wp:inline>
        </w:drawing>
      </w:r>
    </w:p>
    <w:p w:rsidR="00C5439B" w:rsidRPr="00C5439B" w:rsidRDefault="00C5439B" w:rsidP="00C5439B">
      <w:pPr>
        <w:ind w:left="720"/>
        <w:jc w:val="right"/>
        <w:rPr>
          <w:rFonts w:ascii="Arial" w:hAnsi="Arial" w:cs="Arial"/>
          <w:b/>
          <w:bCs/>
          <w:noProof/>
          <w:color w:val="0000FF"/>
          <w:sz w:val="40"/>
          <w:szCs w:val="40"/>
          <w:lang w:eastAsia="es-ES"/>
        </w:rPr>
      </w:pPr>
    </w:p>
    <w:p w:rsidR="00C5439B" w:rsidRPr="00C5439B" w:rsidRDefault="00C5439B" w:rsidP="00C5439B">
      <w:pPr>
        <w:ind w:left="720"/>
        <w:jc w:val="right"/>
        <w:rPr>
          <w:rFonts w:ascii="Arial" w:hAnsi="Arial" w:cs="Arial"/>
          <w:b/>
          <w:bCs/>
          <w:i/>
          <w:sz w:val="20"/>
        </w:rPr>
      </w:pPr>
    </w:p>
    <w:p w:rsidR="00C5439B" w:rsidRPr="00C5439B" w:rsidRDefault="00C5439B" w:rsidP="00C5439B">
      <w:pPr>
        <w:pStyle w:val="Prrafodelista"/>
        <w:ind w:left="0"/>
        <w:rPr>
          <w:rFonts w:ascii="Arial" w:hAnsi="Arial" w:cs="Arial"/>
          <w:b/>
          <w:bCs/>
          <w:color w:val="0000FF"/>
          <w:sz w:val="28"/>
          <w:szCs w:val="28"/>
        </w:rPr>
      </w:pPr>
    </w:p>
    <w:p w:rsidR="00C5439B" w:rsidRPr="00C5439B" w:rsidRDefault="00C5439B" w:rsidP="00C5439B">
      <w:pPr>
        <w:pStyle w:val="Prrafodelista"/>
        <w:ind w:left="0"/>
        <w:rPr>
          <w:rFonts w:ascii="Arial" w:hAnsi="Arial" w:cs="Arial"/>
          <w:b/>
          <w:bCs/>
          <w:color w:val="0000FF"/>
          <w:sz w:val="28"/>
          <w:szCs w:val="28"/>
        </w:rPr>
      </w:pPr>
    </w:p>
    <w:p w:rsidR="00C5439B" w:rsidRPr="00C5439B" w:rsidRDefault="00C5439B" w:rsidP="00C5439B">
      <w:pPr>
        <w:pStyle w:val="Prrafodelista"/>
        <w:ind w:left="0"/>
        <w:rPr>
          <w:rFonts w:ascii="Arial" w:hAnsi="Arial" w:cs="Arial"/>
          <w:b/>
          <w:bCs/>
          <w:color w:val="0000FF"/>
          <w:sz w:val="28"/>
          <w:szCs w:val="28"/>
        </w:rPr>
      </w:pPr>
    </w:p>
    <w:p w:rsidR="007816BF" w:rsidRPr="00C5439B" w:rsidRDefault="007816BF">
      <w:pPr>
        <w:rPr>
          <w:rFonts w:ascii="Arial" w:hAnsi="Arial" w:cs="Arial"/>
        </w:rPr>
      </w:pPr>
    </w:p>
    <w:sectPr w:rsidR="007816BF" w:rsidRPr="00C5439B">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07" w:rsidRDefault="00816D07" w:rsidP="00816D07">
      <w:pPr>
        <w:spacing w:after="0" w:line="240" w:lineRule="auto"/>
      </w:pPr>
      <w:r>
        <w:separator/>
      </w:r>
    </w:p>
  </w:endnote>
  <w:endnote w:type="continuationSeparator" w:id="0">
    <w:p w:rsidR="00816D07" w:rsidRDefault="00816D07" w:rsidP="0081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115541"/>
      <w:docPartObj>
        <w:docPartGallery w:val="Page Numbers (Bottom of Page)"/>
        <w:docPartUnique/>
      </w:docPartObj>
    </w:sdtPr>
    <w:sdtContent>
      <w:p w:rsidR="00816D07" w:rsidRDefault="00816D07">
        <w:pPr>
          <w:pStyle w:val="Piedepgina"/>
          <w:jc w:val="center"/>
        </w:pPr>
        <w:r>
          <w:t xml:space="preserve">Programación 2023 – 2024   </w:t>
        </w:r>
        <w:r w:rsidRPr="00816D07">
          <w:rPr>
            <w:b/>
          </w:rPr>
          <w:t xml:space="preserve">Página </w:t>
        </w:r>
        <w:r w:rsidRPr="00816D07">
          <w:rPr>
            <w:b/>
          </w:rPr>
          <w:fldChar w:fldCharType="begin"/>
        </w:r>
        <w:r w:rsidRPr="00816D07">
          <w:rPr>
            <w:b/>
          </w:rPr>
          <w:instrText>PAGE   \* MERGEFORMAT</w:instrText>
        </w:r>
        <w:r w:rsidRPr="00816D07">
          <w:rPr>
            <w:b/>
          </w:rPr>
          <w:fldChar w:fldCharType="separate"/>
        </w:r>
        <w:r w:rsidR="00383B77">
          <w:rPr>
            <w:b/>
            <w:noProof/>
          </w:rPr>
          <w:t>3</w:t>
        </w:r>
        <w:r w:rsidRPr="00816D07">
          <w:rPr>
            <w:b/>
          </w:rPr>
          <w:fldChar w:fldCharType="end"/>
        </w:r>
        <w:r>
          <w:t xml:space="preserve">    nivel INICIAL</w:t>
        </w:r>
      </w:p>
    </w:sdtContent>
  </w:sdt>
  <w:p w:rsidR="00816D07" w:rsidRDefault="00816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07" w:rsidRDefault="00816D07" w:rsidP="00816D07">
      <w:pPr>
        <w:spacing w:after="0" w:line="240" w:lineRule="auto"/>
      </w:pPr>
      <w:r>
        <w:separator/>
      </w:r>
    </w:p>
  </w:footnote>
  <w:footnote w:type="continuationSeparator" w:id="0">
    <w:p w:rsidR="00816D07" w:rsidRDefault="00816D07" w:rsidP="00816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9B"/>
    <w:rsid w:val="001C0A23"/>
    <w:rsid w:val="00383B77"/>
    <w:rsid w:val="007816BF"/>
    <w:rsid w:val="00816D07"/>
    <w:rsid w:val="00C54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9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39B"/>
    <w:pPr>
      <w:ind w:left="720"/>
      <w:contextualSpacing/>
    </w:pPr>
  </w:style>
  <w:style w:type="character" w:styleId="Hipervnculo">
    <w:name w:val="Hyperlink"/>
    <w:uiPriority w:val="99"/>
    <w:unhideWhenUsed/>
    <w:rsid w:val="00C5439B"/>
    <w:rPr>
      <w:color w:val="0000FF"/>
      <w:u w:val="single"/>
    </w:rPr>
  </w:style>
  <w:style w:type="paragraph" w:styleId="Textodeglobo">
    <w:name w:val="Balloon Text"/>
    <w:basedOn w:val="Normal"/>
    <w:link w:val="TextodegloboCar"/>
    <w:uiPriority w:val="99"/>
    <w:semiHidden/>
    <w:unhideWhenUsed/>
    <w:rsid w:val="00C543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39B"/>
    <w:rPr>
      <w:rFonts w:ascii="Tahoma" w:hAnsi="Tahoma" w:cs="Tahoma"/>
      <w:sz w:val="16"/>
      <w:szCs w:val="16"/>
    </w:rPr>
  </w:style>
  <w:style w:type="paragraph" w:styleId="Encabezado">
    <w:name w:val="header"/>
    <w:basedOn w:val="Normal"/>
    <w:link w:val="EncabezadoCar"/>
    <w:uiPriority w:val="99"/>
    <w:unhideWhenUsed/>
    <w:rsid w:val="00816D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6D07"/>
  </w:style>
  <w:style w:type="paragraph" w:styleId="Piedepgina">
    <w:name w:val="footer"/>
    <w:basedOn w:val="Normal"/>
    <w:link w:val="PiedepginaCar"/>
    <w:uiPriority w:val="99"/>
    <w:unhideWhenUsed/>
    <w:rsid w:val="00816D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6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9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39B"/>
    <w:pPr>
      <w:ind w:left="720"/>
      <w:contextualSpacing/>
    </w:pPr>
  </w:style>
  <w:style w:type="character" w:styleId="Hipervnculo">
    <w:name w:val="Hyperlink"/>
    <w:uiPriority w:val="99"/>
    <w:unhideWhenUsed/>
    <w:rsid w:val="00C5439B"/>
    <w:rPr>
      <w:color w:val="0000FF"/>
      <w:u w:val="single"/>
    </w:rPr>
  </w:style>
  <w:style w:type="paragraph" w:styleId="Textodeglobo">
    <w:name w:val="Balloon Text"/>
    <w:basedOn w:val="Normal"/>
    <w:link w:val="TextodegloboCar"/>
    <w:uiPriority w:val="99"/>
    <w:semiHidden/>
    <w:unhideWhenUsed/>
    <w:rsid w:val="00C543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39B"/>
    <w:rPr>
      <w:rFonts w:ascii="Tahoma" w:hAnsi="Tahoma" w:cs="Tahoma"/>
      <w:sz w:val="16"/>
      <w:szCs w:val="16"/>
    </w:rPr>
  </w:style>
  <w:style w:type="paragraph" w:styleId="Encabezado">
    <w:name w:val="header"/>
    <w:basedOn w:val="Normal"/>
    <w:link w:val="EncabezadoCar"/>
    <w:uiPriority w:val="99"/>
    <w:unhideWhenUsed/>
    <w:rsid w:val="00816D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6D07"/>
  </w:style>
  <w:style w:type="paragraph" w:styleId="Piedepgina">
    <w:name w:val="footer"/>
    <w:basedOn w:val="Normal"/>
    <w:link w:val="PiedepginaCar"/>
    <w:uiPriority w:val="99"/>
    <w:unhideWhenUsed/>
    <w:rsid w:val="00816D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yectoafri.es/clases/CEJA/documentos_ceja.htm" TargetMode="External"/><Relationship Id="rId13" Type="http://schemas.openxmlformats.org/officeDocument/2006/relationships/hyperlink" Target="https://proyectoafri.es/clases/recursos_clase/nivelinicial/INICIAL_AULA_DE_ESPANOL_tema_5_las_compras.pdf"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royectoafri.es/clases/recursos_clase/nivelinicial/INICIAL_AULA_DE_ESPANOL_tema_4_la_familia.pdf" TargetMode="External"/><Relationship Id="rId17" Type="http://schemas.openxmlformats.org/officeDocument/2006/relationships/hyperlink" Target="http://proyectoafri.es/clases/index.htm" TargetMode="External"/><Relationship Id="rId2" Type="http://schemas.microsoft.com/office/2007/relationships/stylesWithEffects" Target="stylesWithEffects.xml"/><Relationship Id="rId16" Type="http://schemas.openxmlformats.org/officeDocument/2006/relationships/hyperlink" Target="https://proyectoafri.es/clases/recursos_clase/nivelinicial/INICIAL_AULA_DE_ESPANOL_tema_8_el_trabajo.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oyectoafri.es/clases/recursos_clase/nivelinicial/INICIAL_AULA_DE_ESPANOL_tema_3_mi_casa.pdf" TargetMode="External"/><Relationship Id="rId5" Type="http://schemas.openxmlformats.org/officeDocument/2006/relationships/footnotes" Target="footnotes.xml"/><Relationship Id="rId15" Type="http://schemas.openxmlformats.org/officeDocument/2006/relationships/hyperlink" Target="https://proyectoafri.es/clases/recursos_clase/nivelinicial/INICIAL_AULA_DE_ESPANOL_tema_7_la_salud.pdf" TargetMode="External"/><Relationship Id="rId10" Type="http://schemas.openxmlformats.org/officeDocument/2006/relationships/hyperlink" Target="https://proyectoafri.es/clases/recursos_clase/nivelinicial/INICIAL_AULA_DE_ESPANOL_tema_2_en_la-escuela.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yectoafri.es/clases/recursos_clase/nivelinicial/INICIAL_AULA_DE_ESPANOL_tema_1_mis_primeros_dias.pdf" TargetMode="External"/><Relationship Id="rId14" Type="http://schemas.openxmlformats.org/officeDocument/2006/relationships/hyperlink" Target="https://proyectoafri.es/clases/recursos_clase/nivelinicial/INICIAL_AULA_DE_ESPANOL_tema_6_por_la_cal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Teófilo Portillo Rodríguez</dc:creator>
  <cp:lastModifiedBy>Teófilo Portillo Rodríguez</cp:lastModifiedBy>
  <cp:revision>5</cp:revision>
  <dcterms:created xsi:type="dcterms:W3CDTF">2023-09-28T07:16:00Z</dcterms:created>
  <dcterms:modified xsi:type="dcterms:W3CDTF">2024-04-19T17:27:00Z</dcterms:modified>
</cp:coreProperties>
</file>